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0F4C" w14:textId="77777777" w:rsidR="008252BD" w:rsidRDefault="00BB4346" w:rsidP="00B757C0">
      <w:pPr>
        <w:spacing w:after="0" w:line="240" w:lineRule="auto"/>
        <w:rPr>
          <w:rFonts w:ascii="Century Gothic" w:hAnsi="Century Gothic" w:cs="Aharoni"/>
          <w:b/>
          <w:sz w:val="28"/>
          <w:lang w:bidi="he-I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4E21C0" wp14:editId="1C718B82">
            <wp:simplePos x="0" y="0"/>
            <wp:positionH relativeFrom="margin">
              <wp:posOffset>4942205</wp:posOffset>
            </wp:positionH>
            <wp:positionV relativeFrom="paragraph">
              <wp:posOffset>6985</wp:posOffset>
            </wp:positionV>
            <wp:extent cx="1891665" cy="1299845"/>
            <wp:effectExtent l="0" t="0" r="0" b="0"/>
            <wp:wrapTight wrapText="bothSides">
              <wp:wrapPolygon edited="0">
                <wp:start x="0" y="0"/>
                <wp:lineTo x="0" y="21210"/>
                <wp:lineTo x="21317" y="21210"/>
                <wp:lineTo x="21317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3D16B" w14:textId="77777777" w:rsidR="008252BD" w:rsidRDefault="008252BD" w:rsidP="00B757C0">
      <w:pPr>
        <w:spacing w:after="0" w:line="240" w:lineRule="auto"/>
        <w:rPr>
          <w:rFonts w:ascii="Century Gothic" w:hAnsi="Century Gothic" w:cs="Aharoni"/>
          <w:b/>
          <w:sz w:val="28"/>
          <w:lang w:bidi="he-IL"/>
        </w:rPr>
      </w:pPr>
    </w:p>
    <w:p w14:paraId="1405C48C" w14:textId="77777777" w:rsidR="008252BD" w:rsidRDefault="008252BD" w:rsidP="00B757C0">
      <w:pPr>
        <w:spacing w:after="0" w:line="240" w:lineRule="auto"/>
        <w:rPr>
          <w:rFonts w:ascii="Century Gothic" w:hAnsi="Century Gothic" w:cs="Aharoni"/>
          <w:b/>
          <w:sz w:val="28"/>
          <w:lang w:bidi="he-IL"/>
        </w:rPr>
      </w:pPr>
    </w:p>
    <w:p w14:paraId="3C51FE0F" w14:textId="77777777" w:rsidR="008252BD" w:rsidRDefault="008252BD" w:rsidP="00B757C0">
      <w:pPr>
        <w:spacing w:after="0" w:line="240" w:lineRule="auto"/>
        <w:rPr>
          <w:rFonts w:ascii="Century Gothic" w:hAnsi="Century Gothic" w:cs="Aharoni"/>
          <w:b/>
          <w:sz w:val="28"/>
          <w:lang w:bidi="he-IL"/>
        </w:rPr>
      </w:pPr>
    </w:p>
    <w:p w14:paraId="308C5F11" w14:textId="77777777" w:rsidR="008252BD" w:rsidRPr="006A3395" w:rsidRDefault="008252BD" w:rsidP="00F826EF">
      <w:pPr>
        <w:spacing w:after="0" w:line="240" w:lineRule="auto"/>
        <w:rPr>
          <w:rFonts w:ascii="Century Gothic" w:hAnsi="Century Gothic" w:cs="Aharoni"/>
          <w:b/>
          <w:sz w:val="28"/>
          <w:lang w:bidi="he-IL"/>
        </w:rPr>
      </w:pPr>
      <w:r w:rsidRPr="006A3395">
        <w:rPr>
          <w:rFonts w:ascii="Century Gothic" w:hAnsi="Century Gothic" w:cs="Aharoni"/>
          <w:b/>
          <w:sz w:val="28"/>
          <w:lang w:bidi="he-IL"/>
        </w:rPr>
        <w:t xml:space="preserve">Update: MSU </w:t>
      </w:r>
      <w:r>
        <w:rPr>
          <w:rFonts w:ascii="Century Gothic" w:hAnsi="Century Gothic" w:cs="Aharoni"/>
          <w:b/>
          <w:sz w:val="28"/>
          <w:lang w:bidi="he-IL"/>
        </w:rPr>
        <w:t>Poultry Teaching</w:t>
      </w:r>
      <w:r w:rsidR="00F826EF">
        <w:rPr>
          <w:rFonts w:ascii="Century Gothic" w:hAnsi="Century Gothic" w:cs="Aharoni"/>
          <w:b/>
          <w:sz w:val="28"/>
          <w:lang w:bidi="he-IL"/>
        </w:rPr>
        <w:t xml:space="preserve"> </w:t>
      </w:r>
      <w:r>
        <w:rPr>
          <w:rFonts w:ascii="Century Gothic" w:hAnsi="Century Gothic" w:cs="Aharoni"/>
          <w:b/>
          <w:sz w:val="28"/>
          <w:lang w:bidi="he-IL"/>
        </w:rPr>
        <w:t xml:space="preserve">&amp; Research Center                                </w:t>
      </w:r>
    </w:p>
    <w:p w14:paraId="1427CBF2" w14:textId="77777777" w:rsidR="008252BD" w:rsidRDefault="008252BD" w:rsidP="00B757C0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haroni"/>
          <w:sz w:val="24"/>
          <w:lang w:bidi="he-IL"/>
        </w:rPr>
      </w:pPr>
    </w:p>
    <w:p w14:paraId="55C7C24D" w14:textId="77777777" w:rsidR="008252BD" w:rsidRPr="00B560CF" w:rsidRDefault="008252BD">
      <w:pPr>
        <w:spacing w:after="0" w:line="240" w:lineRule="auto"/>
        <w:rPr>
          <w:rFonts w:ascii="Century Gothic" w:hAnsi="Century Gothic" w:cs="Aharoni"/>
          <w:sz w:val="16"/>
          <w:szCs w:val="16"/>
          <w:lang w:bidi="he-IL"/>
        </w:rPr>
      </w:pPr>
    </w:p>
    <w:tbl>
      <w:tblPr>
        <w:tblpPr w:leftFromText="180" w:rightFromText="180" w:vertAnchor="text" w:tblpY="1"/>
        <w:tblOverlap w:val="never"/>
        <w:tblW w:w="10890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910"/>
      </w:tblGrid>
      <w:tr w:rsidR="008252BD" w:rsidRPr="00235DCC" w14:paraId="7745FD0F" w14:textId="77777777" w:rsidTr="00235DCC">
        <w:tc>
          <w:tcPr>
            <w:tcW w:w="1980" w:type="dxa"/>
          </w:tcPr>
          <w:p w14:paraId="6B75F76F" w14:textId="77777777" w:rsidR="008252BD" w:rsidRPr="00235DCC" w:rsidRDefault="008252BD" w:rsidP="00235DCC">
            <w:pPr>
              <w:pStyle w:val="Heading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Personnel</w:t>
            </w:r>
          </w:p>
          <w:p w14:paraId="27A25A02" w14:textId="77777777" w:rsidR="008252BD" w:rsidRPr="00235DCC" w:rsidRDefault="008252BD" w:rsidP="00235DCC">
            <w:pPr>
              <w:pStyle w:val="Heading2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8910" w:type="dxa"/>
          </w:tcPr>
          <w:p w14:paraId="1A63BBCC" w14:textId="77777777" w:rsidR="008252BD" w:rsidRPr="00235DCC" w:rsidRDefault="008252BD" w:rsidP="00235DCC">
            <w:pPr>
              <w:spacing w:after="0" w:line="240" w:lineRule="auto"/>
              <w:ind w:firstLine="72"/>
              <w:rPr>
                <w:rFonts w:ascii="Century Gothic" w:hAnsi="Century Gothic" w:cs="Aharoni"/>
                <w:sz w:val="20"/>
                <w:szCs w:val="20"/>
                <w:lang w:bidi="he-IL"/>
              </w:rPr>
            </w:pPr>
            <w:r w:rsidRPr="00235DCC">
              <w:rPr>
                <w:rFonts w:ascii="Century Gothic" w:hAnsi="Century Gothic" w:cs="Aharoni"/>
                <w:sz w:val="20"/>
                <w:szCs w:val="20"/>
                <w:lang w:bidi="he-IL"/>
              </w:rPr>
              <w:t>Angelo Napolitano – Farm Manager</w:t>
            </w:r>
          </w:p>
          <w:p w14:paraId="44ACCDB5" w14:textId="2082F3EA" w:rsidR="008252BD" w:rsidRPr="00235DCC" w:rsidRDefault="008252BD" w:rsidP="00D508B9">
            <w:pPr>
              <w:spacing w:after="0" w:line="240" w:lineRule="auto"/>
              <w:ind w:firstLine="72"/>
              <w:rPr>
                <w:rFonts w:ascii="Century Gothic" w:hAnsi="Century Gothic" w:cs="Aharoni"/>
                <w:sz w:val="20"/>
                <w:szCs w:val="20"/>
                <w:lang w:bidi="he-IL"/>
              </w:rPr>
            </w:pPr>
            <w:r w:rsidRPr="00235DCC">
              <w:rPr>
                <w:rFonts w:ascii="Century Gothic" w:hAnsi="Century Gothic" w:cs="Aharoni"/>
                <w:sz w:val="20"/>
                <w:szCs w:val="20"/>
                <w:lang w:bidi="he-IL"/>
              </w:rPr>
              <w:t>Jeff Greenlee – Agricultural Laborer</w:t>
            </w:r>
          </w:p>
          <w:p w14:paraId="345C70A5" w14:textId="2AE8D5E0" w:rsidR="008252BD" w:rsidRPr="00235DCC" w:rsidRDefault="00D508B9" w:rsidP="00235DCC">
            <w:pPr>
              <w:spacing w:after="0" w:line="240" w:lineRule="auto"/>
              <w:ind w:firstLine="72"/>
              <w:rPr>
                <w:rFonts w:ascii="Century Gothic" w:hAnsi="Century Gothic" w:cs="Aharon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Aharoni"/>
                <w:sz w:val="20"/>
                <w:szCs w:val="20"/>
                <w:lang w:bidi="he-IL"/>
              </w:rPr>
              <w:t xml:space="preserve">Dr. Zac Williams –  </w:t>
            </w:r>
            <w:r w:rsidR="008252BD" w:rsidRPr="00235DCC">
              <w:rPr>
                <w:rFonts w:ascii="Century Gothic" w:hAnsi="Century Gothic" w:cs="Aharoni"/>
                <w:sz w:val="20"/>
                <w:szCs w:val="20"/>
                <w:lang w:bidi="he-IL"/>
              </w:rPr>
              <w:t>Farm Faculty Coordinator</w:t>
            </w:r>
          </w:p>
          <w:p w14:paraId="595A4640" w14:textId="54F13C01" w:rsidR="00F826EF" w:rsidRPr="00235DCC" w:rsidRDefault="008F413E" w:rsidP="00B560CF">
            <w:pPr>
              <w:spacing w:after="60" w:line="240" w:lineRule="auto"/>
              <w:ind w:firstLine="72"/>
              <w:rPr>
                <w:rFonts w:ascii="Century Gothic" w:hAnsi="Century Gothic" w:cs="Aharon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Aharoni"/>
                <w:sz w:val="20"/>
                <w:szCs w:val="20"/>
                <w:lang w:bidi="he-IL"/>
              </w:rPr>
              <w:t>2-4</w:t>
            </w:r>
            <w:r w:rsidR="008252BD" w:rsidRPr="00235DCC">
              <w:rPr>
                <w:rFonts w:ascii="Century Gothic" w:hAnsi="Century Gothic" w:cs="Aharoni"/>
                <w:sz w:val="20"/>
                <w:szCs w:val="20"/>
                <w:lang w:bidi="he-IL"/>
              </w:rPr>
              <w:t xml:space="preserve"> student employees throughout the year</w:t>
            </w:r>
          </w:p>
        </w:tc>
      </w:tr>
      <w:tr w:rsidR="004E24B9" w:rsidRPr="00235DCC" w14:paraId="26FC605D" w14:textId="77777777" w:rsidTr="00235DCC">
        <w:tc>
          <w:tcPr>
            <w:tcW w:w="1980" w:type="dxa"/>
          </w:tcPr>
          <w:p w14:paraId="17B5F225" w14:textId="3B098848" w:rsidR="004E24B9" w:rsidRPr="00235DCC" w:rsidRDefault="004E24B9" w:rsidP="00235DCC">
            <w:pPr>
              <w:pStyle w:val="Heading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Mission Statement</w:t>
            </w:r>
          </w:p>
        </w:tc>
        <w:tc>
          <w:tcPr>
            <w:tcW w:w="8910" w:type="dxa"/>
          </w:tcPr>
          <w:p w14:paraId="3A173295" w14:textId="35EEDFFD" w:rsidR="004E24B9" w:rsidRPr="004E24B9" w:rsidRDefault="004E24B9" w:rsidP="00235DCC">
            <w:pPr>
              <w:pStyle w:val="Heading2"/>
              <w:spacing w:before="0"/>
              <w:ind w:left="7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4E24B9">
              <w:rPr>
                <w:rFonts w:ascii="Century Gothic" w:hAnsi="Century Gothic"/>
                <w:color w:val="auto"/>
                <w:sz w:val="20"/>
                <w:szCs w:val="20"/>
                <w:lang w:val="en"/>
              </w:rPr>
              <w:t>The Poultry Teaching and Research Center's Mission is two-fold. First to provide facilities and resources for the education of animal science students interested in Poultry Science as a career and second to conduct basic and applied research that will benefit the poultry producers of the State of Michigan.</w:t>
            </w:r>
          </w:p>
        </w:tc>
      </w:tr>
      <w:tr w:rsidR="008252BD" w:rsidRPr="00235DCC" w14:paraId="153C99E1" w14:textId="77777777" w:rsidTr="00235DCC">
        <w:tc>
          <w:tcPr>
            <w:tcW w:w="1980" w:type="dxa"/>
          </w:tcPr>
          <w:p w14:paraId="530A134C" w14:textId="77777777" w:rsidR="008252BD" w:rsidRPr="00235DCC" w:rsidRDefault="008252BD" w:rsidP="00235DCC">
            <w:pPr>
              <w:pStyle w:val="Heading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Infrastructure and</w:t>
            </w:r>
          </w:p>
          <w:p w14:paraId="44932559" w14:textId="77777777" w:rsidR="008252BD" w:rsidRPr="00235DCC" w:rsidRDefault="008252BD" w:rsidP="00235DCC">
            <w:pPr>
              <w:rPr>
                <w:b/>
              </w:rPr>
            </w:pPr>
            <w:r w:rsidRPr="00235DCC">
              <w:rPr>
                <w:b/>
              </w:rPr>
              <w:t>Inventory</w:t>
            </w:r>
          </w:p>
        </w:tc>
        <w:tc>
          <w:tcPr>
            <w:tcW w:w="8910" w:type="dxa"/>
          </w:tcPr>
          <w:p w14:paraId="5C0C9FE5" w14:textId="536F8BBB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Facilities    </w:t>
            </w: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br/>
              <w:t>The Poultry Research Farm consists of a service building, 7 pole barn type buildings, two sto</w:t>
            </w:r>
            <w:r w:rsidR="00D508B9">
              <w:rPr>
                <w:rFonts w:ascii="Century Gothic" w:hAnsi="Century Gothic"/>
                <w:color w:val="auto"/>
                <w:sz w:val="20"/>
                <w:szCs w:val="20"/>
              </w:rPr>
              <w:t>rage sheds, the turkey facility and</w:t>
            </w: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the laying hen </w:t>
            </w:r>
            <w:r w:rsidR="00D508B9">
              <w:rPr>
                <w:rFonts w:ascii="Century Gothic" w:hAnsi="Century Gothic"/>
                <w:color w:val="auto"/>
                <w:sz w:val="20"/>
                <w:szCs w:val="20"/>
              </w:rPr>
              <w:t>facility.</w:t>
            </w:r>
          </w:p>
          <w:p w14:paraId="6B5F08DA" w14:textId="77777777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7E38C48" w14:textId="77777777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Current Inventory</w:t>
            </w:r>
          </w:p>
          <w:p w14:paraId="2F896E04" w14:textId="5D12641A" w:rsidR="008252BD" w:rsidRPr="00235DCC" w:rsidRDefault="008F413E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2650 pullets</w:t>
            </w:r>
          </w:p>
          <w:p w14:paraId="44870954" w14:textId="26766076" w:rsidR="008252BD" w:rsidRPr="00235DCC" w:rsidRDefault="008F413E" w:rsidP="009A21EF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477</w:t>
            </w:r>
            <w:r w:rsidR="00BC11BF">
              <w:rPr>
                <w:rFonts w:ascii="Century Gothic" w:hAnsi="Century Gothic"/>
                <w:color w:val="auto"/>
                <w:sz w:val="20"/>
                <w:szCs w:val="20"/>
              </w:rPr>
              <w:t xml:space="preserve"> L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aying hens for fertile egg </w:t>
            </w:r>
            <w:r w:rsidR="008252BD" w:rsidRPr="004E24B9">
              <w:rPr>
                <w:rFonts w:ascii="Century Gothic" w:hAnsi="Century Gothic"/>
                <w:color w:val="auto"/>
                <w:sz w:val="20"/>
                <w:szCs w:val="20"/>
              </w:rPr>
              <w:t>production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and classroom use</w:t>
            </w:r>
          </w:p>
          <w:p w14:paraId="53026CC5" w14:textId="09F63325" w:rsidR="004E24B9" w:rsidRPr="008F413E" w:rsidRDefault="008F413E" w:rsidP="008F413E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52</w:t>
            </w:r>
            <w:r w:rsidR="00330BD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>Riboflavin deficient leghorns</w:t>
            </w:r>
          </w:p>
          <w:p w14:paraId="3819FE89" w14:textId="77777777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5846933A" w14:textId="77777777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Recent construction and renovations</w:t>
            </w:r>
          </w:p>
          <w:p w14:paraId="268B0086" w14:textId="77777777" w:rsidR="008252BD" w:rsidRPr="00235DCC" w:rsidRDefault="008252BD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Renovation of House #3 to pr</w:t>
            </w:r>
            <w:r w:rsidR="00542C9B">
              <w:rPr>
                <w:rFonts w:ascii="Century Gothic" w:hAnsi="Century Gothic"/>
                <w:color w:val="auto"/>
                <w:sz w:val="20"/>
                <w:szCs w:val="20"/>
              </w:rPr>
              <w:t>ovide facilities to raise cage-free</w:t>
            </w: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pullets</w:t>
            </w:r>
            <w:r w:rsidR="00542C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 for the aviary hen housing system</w:t>
            </w:r>
          </w:p>
          <w:p w14:paraId="3D9FD019" w14:textId="77777777" w:rsidR="008252BD" w:rsidRPr="00235DCC" w:rsidRDefault="00F826EF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Construction of the laying h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>en facility, completed in December 2012</w:t>
            </w:r>
          </w:p>
          <w:p w14:paraId="36FF2A7F" w14:textId="77777777" w:rsidR="008252BD" w:rsidRPr="00235DCC" w:rsidRDefault="00AB517E" w:rsidP="00235DCC">
            <w:pPr>
              <w:pStyle w:val="Heading2"/>
              <w:spacing w:before="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Renovation of a room to raise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broilers and a feed mixing room for ANS313 nutrition class</w:t>
            </w:r>
          </w:p>
          <w:p w14:paraId="47EB6633" w14:textId="77777777" w:rsidR="008F413E" w:rsidRDefault="00AB517E" w:rsidP="008F413E">
            <w:pPr>
              <w:pStyle w:val="Heading2"/>
              <w:spacing w:before="0" w:after="6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Renovation of </w:t>
            </w:r>
            <w:r w:rsidR="00BC11BF">
              <w:rPr>
                <w:rFonts w:ascii="Century Gothic" w:hAnsi="Century Gothic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>room to raise</w:t>
            </w:r>
            <w:r w:rsidR="00A93182">
              <w:rPr>
                <w:rFonts w:ascii="Century Gothic" w:hAnsi="Century Gothic"/>
                <w:color w:val="auto"/>
                <w:sz w:val="20"/>
                <w:szCs w:val="20"/>
              </w:rPr>
              <w:t xml:space="preserve"> turkeys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for </w:t>
            </w:r>
            <w:r w:rsidR="00BC11BF">
              <w:rPr>
                <w:rFonts w:ascii="Century Gothic" w:hAnsi="Century Gothic"/>
                <w:color w:val="auto"/>
                <w:sz w:val="20"/>
                <w:szCs w:val="20"/>
              </w:rPr>
              <w:t xml:space="preserve">the </w:t>
            </w:r>
            <w:r w:rsidR="00A93182">
              <w:rPr>
                <w:rFonts w:ascii="Century Gothic" w:hAnsi="Century Gothic"/>
                <w:color w:val="auto"/>
                <w:sz w:val="20"/>
                <w:szCs w:val="20"/>
              </w:rPr>
              <w:t>Avian Science Club turkey</w:t>
            </w:r>
            <w:r w:rsidR="008252BD" w:rsidRPr="00235DCC">
              <w:rPr>
                <w:rFonts w:ascii="Century Gothic" w:hAnsi="Century Gothic"/>
                <w:color w:val="auto"/>
                <w:sz w:val="20"/>
                <w:szCs w:val="20"/>
              </w:rPr>
              <w:t xml:space="preserve"> fundraiser</w:t>
            </w:r>
          </w:p>
          <w:p w14:paraId="760E14B0" w14:textId="2CBC8FAA" w:rsidR="00090EA3" w:rsidRPr="00090EA3" w:rsidRDefault="00090EA3" w:rsidP="008F413E">
            <w:pPr>
              <w:pStyle w:val="Heading2"/>
              <w:spacing w:before="0" w:after="60"/>
              <w:ind w:left="7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Renovation of 4 enriched colony rooms in Laying Hen Facility to Aviary systems</w:t>
            </w:r>
          </w:p>
        </w:tc>
      </w:tr>
      <w:tr w:rsidR="00B31D8C" w:rsidRPr="00235DCC" w14:paraId="155FDCCA" w14:textId="77777777" w:rsidTr="00235DCC">
        <w:tc>
          <w:tcPr>
            <w:tcW w:w="1980" w:type="dxa"/>
            <w:vMerge w:val="restart"/>
          </w:tcPr>
          <w:p w14:paraId="50E7FC9E" w14:textId="77777777" w:rsidR="00B31D8C" w:rsidRPr="00E61FE3" w:rsidRDefault="00B31D8C" w:rsidP="00235DC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61FE3">
              <w:rPr>
                <w:rFonts w:ascii="Century Gothic" w:hAnsi="Century Gothic"/>
                <w:b/>
                <w:sz w:val="20"/>
                <w:szCs w:val="20"/>
              </w:rPr>
              <w:t>Teaching</w:t>
            </w:r>
          </w:p>
        </w:tc>
        <w:tc>
          <w:tcPr>
            <w:tcW w:w="8910" w:type="dxa"/>
          </w:tcPr>
          <w:p w14:paraId="6ED315DB" w14:textId="1770D1A0" w:rsidR="00B31D8C" w:rsidRPr="00E61FE3" w:rsidRDefault="00B31D8C" w:rsidP="00E61FE3">
            <w:pPr>
              <w:keepNext/>
              <w:keepLines/>
              <w:spacing w:before="40" w:after="0" w:line="240" w:lineRule="auto"/>
              <w:ind w:left="72"/>
              <w:outlineLvl w:val="1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Courses </w:t>
            </w:r>
            <w:r w:rsidR="00A93182">
              <w:rPr>
                <w:rFonts w:ascii="Century Gothic" w:eastAsia="Times New Roman" w:hAnsi="Century Gothic"/>
                <w:b/>
                <w:sz w:val="20"/>
                <w:szCs w:val="20"/>
              </w:rPr>
              <w:t>Utilizing Center</w:t>
            </w:r>
            <w:r w:rsidR="006B16E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(2014-20</w:t>
            </w:r>
            <w:r w:rsidRPr="00E61FE3">
              <w:rPr>
                <w:rFonts w:ascii="Century Gothic" w:eastAsia="Times New Roman" w:hAnsi="Century Gothic"/>
                <w:b/>
                <w:sz w:val="20"/>
                <w:szCs w:val="20"/>
              </w:rPr>
              <w:t>, ~743 students)</w:t>
            </w:r>
          </w:p>
          <w:p w14:paraId="32FA784F" w14:textId="77777777" w:rsidR="00B31D8C" w:rsidRPr="00E61FE3" w:rsidRDefault="00B31D8C" w:rsidP="00E61FE3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t>ANS 110 – Introductory Animal Science</w:t>
            </w: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br/>
              <w:t>ANS 252 – Intro Management Avian Species</w:t>
            </w:r>
          </w:p>
          <w:p w14:paraId="4DE62B04" w14:textId="77777777" w:rsidR="00B31D8C" w:rsidRPr="00E61FE3" w:rsidRDefault="00B31D8C" w:rsidP="00E61FE3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t>ANS 305 – Applied Animal Behavior</w:t>
            </w:r>
          </w:p>
          <w:p w14:paraId="120D1AC3" w14:textId="77777777" w:rsidR="00B31D8C" w:rsidRPr="00E61FE3" w:rsidRDefault="00B31D8C" w:rsidP="00E61FE3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t>ANS 313 – Animal Feeding and Nutrition</w:t>
            </w:r>
          </w:p>
          <w:p w14:paraId="72A30667" w14:textId="657575AF" w:rsidR="00B31D8C" w:rsidRPr="00E61FE3" w:rsidRDefault="00B31D8C" w:rsidP="00CA0DDA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t>ANS 455 – Avian Physiology</w:t>
            </w:r>
          </w:p>
          <w:p w14:paraId="733995FA" w14:textId="77777777" w:rsidR="00B31D8C" w:rsidRPr="00E61FE3" w:rsidRDefault="00B31D8C" w:rsidP="00E61FE3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61FE3">
              <w:rPr>
                <w:rFonts w:ascii="Century Gothic" w:eastAsia="Times New Roman" w:hAnsi="Century Gothic"/>
                <w:sz w:val="20"/>
                <w:szCs w:val="20"/>
              </w:rPr>
              <w:t>PDI 630 – Diagnostic Pathology Clerkship</w:t>
            </w:r>
          </w:p>
          <w:p w14:paraId="033B7BB4" w14:textId="1470F1C0" w:rsidR="00B31D8C" w:rsidRPr="00E61FE3" w:rsidRDefault="00CA0DDA" w:rsidP="00E61FE3">
            <w:pPr>
              <w:keepNext/>
              <w:keepLines/>
              <w:spacing w:after="0" w:line="240" w:lineRule="auto"/>
              <w:ind w:left="72"/>
              <w:outlineLvl w:val="1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VM 165 – Large Animal Nursing Skills</w:t>
            </w:r>
          </w:p>
          <w:p w14:paraId="1C0560D0" w14:textId="1EA93D11" w:rsidR="00B31D8C" w:rsidRDefault="00ED7BF9" w:rsidP="00B560CF">
            <w:pPr>
              <w:tabs>
                <w:tab w:val="left" w:pos="90"/>
              </w:tabs>
              <w:spacing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D508B9">
              <w:rPr>
                <w:rFonts w:ascii="Century Gothic" w:hAnsi="Century Gothic"/>
                <w:sz w:val="20"/>
                <w:szCs w:val="20"/>
              </w:rPr>
              <w:t>IBIO</w:t>
            </w:r>
            <w:r w:rsidR="00B31D8C" w:rsidRPr="00E61FE3">
              <w:rPr>
                <w:rFonts w:ascii="Century Gothic" w:hAnsi="Century Gothic"/>
                <w:sz w:val="20"/>
                <w:szCs w:val="20"/>
              </w:rPr>
              <w:t xml:space="preserve"> 320 – Developmental Biology</w:t>
            </w:r>
          </w:p>
        </w:tc>
      </w:tr>
      <w:tr w:rsidR="00B31D8C" w:rsidRPr="00235DCC" w14:paraId="575323BA" w14:textId="77777777" w:rsidTr="00235DCC">
        <w:tc>
          <w:tcPr>
            <w:tcW w:w="1980" w:type="dxa"/>
            <w:vMerge/>
          </w:tcPr>
          <w:p w14:paraId="19A5F7F8" w14:textId="77777777" w:rsidR="00B31D8C" w:rsidRPr="00235DCC" w:rsidRDefault="00B31D8C" w:rsidP="00235DC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10" w:type="dxa"/>
          </w:tcPr>
          <w:p w14:paraId="0F269C9E" w14:textId="77777777" w:rsidR="00B31D8C" w:rsidRPr="00235DCC" w:rsidRDefault="00384E57" w:rsidP="00B560CF">
            <w:pPr>
              <w:tabs>
                <w:tab w:val="left" w:pos="9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The MSU Poultry Farm s</w:t>
            </w:r>
            <w:r w:rsidR="00B31D8C">
              <w:rPr>
                <w:rFonts w:ascii="Century Gothic" w:hAnsi="Century Gothic"/>
                <w:sz w:val="20"/>
              </w:rPr>
              <w:t>ell</w:t>
            </w:r>
            <w:r>
              <w:rPr>
                <w:rFonts w:ascii="Century Gothic" w:hAnsi="Century Gothic"/>
                <w:sz w:val="20"/>
              </w:rPr>
              <w:t>s fertile eggs to</w:t>
            </w:r>
            <w:r w:rsidR="00B31D8C">
              <w:rPr>
                <w:rFonts w:ascii="Century Gothic" w:hAnsi="Century Gothic"/>
                <w:sz w:val="20"/>
              </w:rPr>
              <w:t>16 different labs at 9 different universities for classes and research use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E00ECF" w:rsidRPr="00235DCC" w14:paraId="3648045E" w14:textId="77777777" w:rsidTr="00235DCC">
        <w:tc>
          <w:tcPr>
            <w:tcW w:w="1980" w:type="dxa"/>
          </w:tcPr>
          <w:p w14:paraId="2B8E779B" w14:textId="77777777" w:rsidR="00E00ECF" w:rsidRPr="00E00ECF" w:rsidRDefault="00E00ECF" w:rsidP="00235DC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00ECF">
              <w:rPr>
                <w:rFonts w:ascii="Century Gothic" w:hAnsi="Century Gothic"/>
                <w:b/>
                <w:sz w:val="20"/>
                <w:szCs w:val="20"/>
              </w:rPr>
              <w:t>Research</w:t>
            </w:r>
          </w:p>
        </w:tc>
        <w:tc>
          <w:tcPr>
            <w:tcW w:w="8910" w:type="dxa"/>
          </w:tcPr>
          <w:p w14:paraId="26493F7D" w14:textId="04BD7111" w:rsidR="00555062" w:rsidRDefault="00E00ECF" w:rsidP="0037257C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 w:cs="Aharoni"/>
                <w:b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</w:rPr>
              <w:t>R</w:t>
            </w:r>
            <w:r w:rsidRPr="006A3395">
              <w:rPr>
                <w:rFonts w:ascii="Century Gothic" w:hAnsi="Century Gothic" w:cs="Aharoni"/>
                <w:b/>
                <w:sz w:val="20"/>
                <w:szCs w:val="20"/>
              </w:rPr>
              <w:t>esearch projects</w:t>
            </w:r>
            <w:r w:rsidR="006B16E4">
              <w:rPr>
                <w:rFonts w:ascii="Century Gothic" w:hAnsi="Century Gothic" w:cs="Aharoni"/>
                <w:b/>
                <w:sz w:val="20"/>
                <w:szCs w:val="20"/>
              </w:rPr>
              <w:t xml:space="preserve"> (2013-20</w:t>
            </w:r>
            <w:r>
              <w:rPr>
                <w:rFonts w:ascii="Century Gothic" w:hAnsi="Century Gothic" w:cs="Aharoni"/>
                <w:b/>
                <w:sz w:val="20"/>
                <w:szCs w:val="20"/>
              </w:rPr>
              <w:t>)</w:t>
            </w:r>
            <w:r w:rsidR="00FD1E6D">
              <w:rPr>
                <w:rFonts w:ascii="Century Gothic" w:hAnsi="Century Gothic" w:cs="Aharoni"/>
                <w:b/>
                <w:sz w:val="20"/>
                <w:szCs w:val="20"/>
              </w:rPr>
              <w:t xml:space="preserve"> </w:t>
            </w:r>
            <w:r w:rsidR="00DA529C">
              <w:rPr>
                <w:rFonts w:ascii="Century Gothic" w:hAnsi="Century Gothic" w:cs="Aharoni"/>
                <w:b/>
                <w:sz w:val="20"/>
                <w:szCs w:val="20"/>
              </w:rPr>
              <w:t>–</w:t>
            </w:r>
            <w:r w:rsidR="00FD1E6D">
              <w:rPr>
                <w:rFonts w:ascii="Century Gothic" w:hAnsi="Century Gothic" w:cs="Aharoni"/>
                <w:b/>
                <w:sz w:val="20"/>
                <w:szCs w:val="20"/>
              </w:rPr>
              <w:t xml:space="preserve"> Poultry</w:t>
            </w:r>
          </w:p>
          <w:p w14:paraId="631557E1" w14:textId="77777777" w:rsidR="00DA529C" w:rsidRDefault="00555062" w:rsidP="00DA529C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Erasmus, M; Swanson, J, 2013. Individual and genetic differences in fearfulness: Effects on feather pecking and meat quality of turkeys.</w:t>
            </w:r>
          </w:p>
          <w:p w14:paraId="44D938CA" w14:textId="77777777" w:rsidR="00555062" w:rsidRPr="00555062" w:rsidRDefault="00555062" w:rsidP="00555062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 w:rsidRPr="00385AFD">
              <w:rPr>
                <w:rFonts w:ascii="Century Gothic" w:hAnsi="Century Gothic"/>
                <w:sz w:val="20"/>
              </w:rPr>
              <w:t>Karcher, D, 2013. Enriched colony cages: stocking density on laying hen well-being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5C64865B" w14:textId="77777777" w:rsidR="00F826EF" w:rsidRDefault="00E00ECF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 w:rsidRPr="00ED7BF9">
              <w:rPr>
                <w:rFonts w:ascii="Century Gothic" w:hAnsi="Century Gothic"/>
                <w:sz w:val="20"/>
              </w:rPr>
              <w:t>Strasburg,</w:t>
            </w:r>
            <w:r w:rsidR="000A2F50">
              <w:rPr>
                <w:rFonts w:ascii="Century Gothic" w:hAnsi="Century Gothic"/>
                <w:sz w:val="20"/>
              </w:rPr>
              <w:t xml:space="preserve"> </w:t>
            </w:r>
            <w:r w:rsidRPr="00ED7BF9">
              <w:rPr>
                <w:rFonts w:ascii="Century Gothic" w:hAnsi="Century Gothic"/>
                <w:sz w:val="20"/>
              </w:rPr>
              <w:t xml:space="preserve">G, 2014. Influence </w:t>
            </w:r>
            <w:r w:rsidR="00555062">
              <w:rPr>
                <w:rFonts w:ascii="Century Gothic" w:hAnsi="Century Gothic"/>
                <w:sz w:val="20"/>
              </w:rPr>
              <w:t>of thermal challenge on turkey muscle development and meat q</w:t>
            </w:r>
            <w:r w:rsidR="00FD1E6D" w:rsidRPr="00ED7BF9">
              <w:rPr>
                <w:rFonts w:ascii="Century Gothic" w:hAnsi="Century Gothic"/>
                <w:sz w:val="20"/>
              </w:rPr>
              <w:t>uality</w:t>
            </w:r>
            <w:r w:rsidR="00384E57">
              <w:rPr>
                <w:rFonts w:ascii="Century Gothic" w:hAnsi="Century Gothic"/>
                <w:sz w:val="20"/>
              </w:rPr>
              <w:t>.</w:t>
            </w:r>
            <w:r w:rsidR="00F826EF">
              <w:rPr>
                <w:rFonts w:ascii="Century Gothic" w:hAnsi="Century Gothic"/>
                <w:sz w:val="20"/>
              </w:rPr>
              <w:t xml:space="preserve"> </w:t>
            </w:r>
          </w:p>
          <w:p w14:paraId="17833D42" w14:textId="77777777" w:rsidR="00F826EF" w:rsidRPr="00DA529C" w:rsidRDefault="00F826EF" w:rsidP="00E23FFE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 w:rsidRPr="00DA529C">
              <w:rPr>
                <w:rFonts w:ascii="Century Gothic" w:hAnsi="Century Gothic"/>
                <w:sz w:val="20"/>
              </w:rPr>
              <w:t>Siegford, J, 2014. Distribution patterns, resource use, welfare and production of four strains of laying hens housed in commercial-style aviaries</w:t>
            </w:r>
            <w:r w:rsidR="00384E57">
              <w:rPr>
                <w:rFonts w:ascii="Century Gothic" w:hAnsi="Century Gothic"/>
                <w:sz w:val="20"/>
              </w:rPr>
              <w:t>.</w:t>
            </w:r>
          </w:p>
          <w:p w14:paraId="20D1CB8B" w14:textId="77777777" w:rsidR="00F826EF" w:rsidRDefault="00F826EF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Makagon, M, 2014. </w:t>
            </w:r>
            <w:r w:rsidRPr="00E1445D">
              <w:rPr>
                <w:rFonts w:ascii="Century Gothic" w:hAnsi="Century Gothic"/>
                <w:sz w:val="20"/>
              </w:rPr>
              <w:t>Causes of keel abnormalities in laying hens housed in enriched colony cages</w:t>
            </w:r>
            <w:r w:rsidR="00384E57">
              <w:rPr>
                <w:rFonts w:ascii="Century Gothic" w:hAnsi="Century Gothic"/>
                <w:sz w:val="20"/>
              </w:rPr>
              <w:t>.</w:t>
            </w:r>
          </w:p>
          <w:p w14:paraId="2B7A60AC" w14:textId="77777777" w:rsidR="00F826EF" w:rsidRPr="00E1445D" w:rsidRDefault="00F826EF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Karcher, D, 2014. </w:t>
            </w:r>
            <w:r w:rsidRPr="00E1445D">
              <w:rPr>
                <w:rFonts w:ascii="Century Gothic" w:hAnsi="Century Gothic"/>
                <w:sz w:val="20"/>
              </w:rPr>
              <w:t>Egg quality and safety: Impact of strains in an aviary housing system</w:t>
            </w:r>
            <w:r w:rsidR="00384E57">
              <w:rPr>
                <w:rFonts w:ascii="Century Gothic" w:hAnsi="Century Gothic"/>
                <w:sz w:val="20"/>
              </w:rPr>
              <w:t>.</w:t>
            </w:r>
          </w:p>
          <w:p w14:paraId="10DB83C6" w14:textId="77777777" w:rsidR="00F826EF" w:rsidRPr="00E1445D" w:rsidRDefault="00F826EF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Karcher, D, 2015. </w:t>
            </w:r>
            <w:r w:rsidRPr="00E1445D">
              <w:rPr>
                <w:rFonts w:ascii="Century Gothic" w:hAnsi="Century Gothic"/>
                <w:sz w:val="20"/>
              </w:rPr>
              <w:t>Impact of Bio-D on layer performance from 17 to 84 weeks of age</w:t>
            </w:r>
            <w:r w:rsidR="00384E57">
              <w:rPr>
                <w:rFonts w:ascii="Century Gothic" w:hAnsi="Century Gothic"/>
                <w:sz w:val="20"/>
              </w:rPr>
              <w:t>.</w:t>
            </w:r>
          </w:p>
          <w:p w14:paraId="505AFBE0" w14:textId="77777777" w:rsidR="00F826EF" w:rsidRDefault="00F826EF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Karcher, D, 2015. </w:t>
            </w:r>
            <w:r w:rsidRPr="00E1445D">
              <w:rPr>
                <w:rFonts w:ascii="Century Gothic" w:hAnsi="Century Gothic"/>
                <w:sz w:val="20"/>
              </w:rPr>
              <w:t>Impact of Salmonella Typhimurium and Salmonella Kentucky contamination of laying hens in enriched colony cag</w:t>
            </w:r>
            <w:r w:rsidR="008B45B4">
              <w:rPr>
                <w:rFonts w:ascii="Century Gothic" w:hAnsi="Century Gothic"/>
                <w:sz w:val="20"/>
              </w:rPr>
              <w:t>e housing.</w:t>
            </w:r>
          </w:p>
          <w:p w14:paraId="4D7D9C03" w14:textId="77777777" w:rsidR="00E616F1" w:rsidRDefault="00E616F1" w:rsidP="00E616F1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 w:rsidRPr="00ED7BF9">
              <w:rPr>
                <w:rFonts w:ascii="Century Gothic" w:hAnsi="Century Gothic"/>
                <w:sz w:val="20"/>
              </w:rPr>
              <w:t>Strasburg,</w:t>
            </w:r>
            <w:r>
              <w:rPr>
                <w:rFonts w:ascii="Century Gothic" w:hAnsi="Century Gothic"/>
                <w:sz w:val="20"/>
              </w:rPr>
              <w:t xml:space="preserve"> G, 2015</w:t>
            </w:r>
            <w:r w:rsidRPr="00ED7BF9">
              <w:rPr>
                <w:rFonts w:ascii="Century Gothic" w:hAnsi="Century Gothic"/>
                <w:sz w:val="20"/>
              </w:rPr>
              <w:t xml:space="preserve">. Influence </w:t>
            </w:r>
            <w:r>
              <w:rPr>
                <w:rFonts w:ascii="Century Gothic" w:hAnsi="Century Gothic"/>
                <w:sz w:val="20"/>
              </w:rPr>
              <w:t>of thermal challenge on turkey muscle development and meat q</w:t>
            </w:r>
            <w:r w:rsidRPr="00ED7BF9">
              <w:rPr>
                <w:rFonts w:ascii="Century Gothic" w:hAnsi="Century Gothic"/>
                <w:sz w:val="20"/>
              </w:rPr>
              <w:t>uality</w:t>
            </w:r>
            <w:r>
              <w:rPr>
                <w:rFonts w:ascii="Century Gothic" w:hAnsi="Century Gothic"/>
                <w:sz w:val="20"/>
              </w:rPr>
              <w:t xml:space="preserve">. </w:t>
            </w:r>
          </w:p>
          <w:p w14:paraId="66D6FE8C" w14:textId="77777777" w:rsidR="001F6626" w:rsidRPr="00E616F1" w:rsidRDefault="001F6626" w:rsidP="00E616F1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Kang, I, 2015. Cold-batter mixing for low-sodium and low-fat processed meats.</w:t>
            </w:r>
          </w:p>
          <w:p w14:paraId="60F02A6F" w14:textId="77777777" w:rsidR="00D55A7B" w:rsidRDefault="00D55A7B" w:rsidP="00F826E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Bursian, S, 2016. Developmental and post hatch effects in ovo exposure to bisphenol A </w:t>
            </w:r>
          </w:p>
          <w:p w14:paraId="7898BB8A" w14:textId="77777777" w:rsidR="00D55A7B" w:rsidRDefault="00D55A7B" w:rsidP="00D55A7B">
            <w:pPr>
              <w:pStyle w:val="ListParagraph"/>
              <w:ind w:left="25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diglycidly ether (BADGE) in white leghorn chicken embryos.</w:t>
            </w:r>
          </w:p>
          <w:p w14:paraId="165F8775" w14:textId="77777777" w:rsidR="00D55A7B" w:rsidRPr="00B560CF" w:rsidRDefault="00D55A7B" w:rsidP="00B560C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  <w:szCs w:val="20"/>
              </w:rPr>
            </w:pPr>
            <w:r w:rsidRPr="00B560CF">
              <w:rPr>
                <w:rFonts w:ascii="Century Gothic" w:hAnsi="Century Gothic"/>
                <w:sz w:val="20"/>
              </w:rPr>
              <w:t>Karcher, D, 2016</w:t>
            </w:r>
            <w:r w:rsidRPr="00B560CF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8B45B4" w:rsidRPr="00B560C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Delayed movement of pullets to the hen facility during a disease outbreak</w:t>
            </w:r>
          </w:p>
          <w:p w14:paraId="69DC63C0" w14:textId="77777777" w:rsidR="00B560CF" w:rsidRPr="00B560CF" w:rsidRDefault="00B560CF" w:rsidP="00B560C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  <w:szCs w:val="20"/>
              </w:rPr>
            </w:pPr>
            <w:r w:rsidRPr="00B560C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Ali AB, Siegford JM.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2016.</w:t>
            </w:r>
            <w:r w:rsidRPr="00B560C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457998607"/>
                <w:placeholder>
                  <w:docPart w:val="1404821BA7B909438009C55E7EF1C4D4"/>
                </w:placeholder>
                <w:text/>
              </w:sdtPr>
              <w:sdtEndPr/>
              <w:sdtContent>
                <w:r w:rsidRPr="00B560CF"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Impact of individual hen behavior on welfare, mortality and production in four strains of aviary-housed laying hens through end of lay</w:t>
                </w:r>
              </w:sdtContent>
            </w:sdt>
            <w:r w:rsidRPr="00B560C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46EBAB32" w14:textId="77777777" w:rsidR="00F826EF" w:rsidRPr="00B560CF" w:rsidRDefault="00A93182" w:rsidP="00B560CF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Century Gothic" w:hAnsi="Century Gothic"/>
                <w:sz w:val="20"/>
              </w:rPr>
            </w:pPr>
            <w:r w:rsidRPr="00A93182">
              <w:rPr>
                <w:rFonts w:ascii="Century Gothic" w:hAnsi="Century Gothic"/>
                <w:sz w:val="20"/>
                <w:szCs w:val="20"/>
              </w:rPr>
              <w:t>Busian, S, 2017.Development of Toxicity Reference Values (TRVs) for Birds Exposed to PFOS, PFOA and Associated Mixtures of Fluorinated Compounds (DOD/VA)</w:t>
            </w:r>
          </w:p>
          <w:p w14:paraId="7FA6F0B9" w14:textId="77777777" w:rsidR="00B560CF" w:rsidRPr="00E64FF0" w:rsidRDefault="00B560CF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 w:rsidRPr="00B560CF">
              <w:rPr>
                <w:rFonts w:ascii="Century Gothic" w:hAnsi="Century Gothic"/>
                <w:sz w:val="20"/>
                <w:szCs w:val="20"/>
              </w:rPr>
              <w:t>Siegford JM,</w:t>
            </w:r>
            <w:r w:rsidRPr="00B560C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D2E50">
              <w:rPr>
                <w:rFonts w:ascii="Century Gothic" w:hAnsi="Century Gothic"/>
                <w:sz w:val="20"/>
                <w:szCs w:val="20"/>
              </w:rPr>
              <w:t>Ali AB, Toscano MJ. 2017. Impacts of extended pullet housing on production, behavior and welfare: can laying hens adapt to aviaries if they have already be</w:t>
            </w:r>
            <w:r w:rsidR="00E64FF0">
              <w:rPr>
                <w:rFonts w:ascii="Century Gothic" w:hAnsi="Century Gothic"/>
                <w:sz w:val="20"/>
                <w:szCs w:val="20"/>
              </w:rPr>
              <w:t>gun to lay in a pullet facility?</w:t>
            </w:r>
          </w:p>
          <w:p w14:paraId="63778948" w14:textId="77777777" w:rsidR="00E64FF0" w:rsidRDefault="00E64FF0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Bursian, S. 2017. Efficacy and tolerance of Bioxylanase TT as assessed by turkey poult performance, blood chemistry, hematology and histology following supplementation over 6 weeks.</w:t>
            </w:r>
          </w:p>
          <w:p w14:paraId="67FBED34" w14:textId="77777777" w:rsidR="00E64FF0" w:rsidRDefault="00E64FF0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Rust, S: Liu, Y, 2017. Evaluation of probiotic sugar beet ferment on chick growth and performance.</w:t>
            </w:r>
          </w:p>
          <w:p w14:paraId="0A690FF4" w14:textId="02A0F126" w:rsidR="00E40FAB" w:rsidRDefault="00E40FAB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 w:rsidRPr="00ED7BF9">
              <w:rPr>
                <w:rFonts w:ascii="Century Gothic" w:hAnsi="Century Gothic"/>
                <w:sz w:val="20"/>
              </w:rPr>
              <w:t>Strasburg,</w:t>
            </w:r>
            <w:r>
              <w:rPr>
                <w:rFonts w:ascii="Century Gothic" w:hAnsi="Century Gothic"/>
                <w:sz w:val="20"/>
              </w:rPr>
              <w:t xml:space="preserve"> G, 2017</w:t>
            </w:r>
            <w:r w:rsidRPr="00ED7BF9">
              <w:rPr>
                <w:rFonts w:ascii="Century Gothic" w:hAnsi="Century Gothic"/>
                <w:sz w:val="20"/>
              </w:rPr>
              <w:t xml:space="preserve">. Influence </w:t>
            </w:r>
            <w:r>
              <w:rPr>
                <w:rFonts w:ascii="Century Gothic" w:hAnsi="Century Gothic"/>
                <w:sz w:val="20"/>
              </w:rPr>
              <w:t>of thermal challenge on turkey muscle development and meat q</w:t>
            </w:r>
            <w:r w:rsidRPr="00ED7BF9">
              <w:rPr>
                <w:rFonts w:ascii="Century Gothic" w:hAnsi="Century Gothic"/>
                <w:sz w:val="20"/>
              </w:rPr>
              <w:t>uality</w:t>
            </w:r>
          </w:p>
          <w:p w14:paraId="2A97871D" w14:textId="2E558C6A" w:rsidR="0042523B" w:rsidRDefault="0042523B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Karcher, D, 2018. Addressing keel bone fractures in laying hens housed in cage-free aviary systems using nutrition and management interventions.</w:t>
            </w:r>
            <w:r w:rsidR="00634065">
              <w:rPr>
                <w:rFonts w:ascii="Century Gothic" w:hAnsi="Century Gothic"/>
                <w:sz w:val="20"/>
              </w:rPr>
              <w:t xml:space="preserve"> Phase 1</w:t>
            </w:r>
          </w:p>
          <w:p w14:paraId="51DBAB4C" w14:textId="77777777" w:rsidR="00210A80" w:rsidRDefault="00210A80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Nielsen, B, 2019. Silicon supplementation to improve bone, cartilage and collagen health in broiler chickens.</w:t>
            </w:r>
          </w:p>
          <w:p w14:paraId="24969E77" w14:textId="4A078F01" w:rsidR="00210A80" w:rsidRDefault="006B16E4" w:rsidP="00B560CF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Williams, Z, </w:t>
            </w:r>
            <w:r w:rsidR="00210A80">
              <w:rPr>
                <w:rFonts w:ascii="Century Gothic" w:hAnsi="Century Gothic"/>
                <w:sz w:val="20"/>
              </w:rPr>
              <w:t>2019.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E05C19">
              <w:rPr>
                <w:rFonts w:ascii="Century Gothic" w:hAnsi="Century Gothic"/>
                <w:sz w:val="20"/>
              </w:rPr>
              <w:t>Composting of chickens using vertical mixer wagons.</w:t>
            </w:r>
          </w:p>
          <w:p w14:paraId="5A136CF6" w14:textId="491AFC28" w:rsidR="00634065" w:rsidRPr="00634065" w:rsidRDefault="006B16E4" w:rsidP="00634065">
            <w:pPr>
              <w:pStyle w:val="ListParagraph"/>
              <w:numPr>
                <w:ilvl w:val="0"/>
                <w:numId w:val="10"/>
              </w:numPr>
              <w:spacing w:after="60"/>
              <w:ind w:left="260" w:hanging="27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Karcher, D, 2020</w:t>
            </w:r>
            <w:r w:rsidR="00634065">
              <w:rPr>
                <w:rFonts w:ascii="Century Gothic" w:hAnsi="Century Gothic"/>
                <w:sz w:val="20"/>
              </w:rPr>
              <w:t>. Addressing keel bone fractures in laying hens housed in cage-free aviary systems using nutrition and management interventions. Phase 2</w:t>
            </w:r>
          </w:p>
        </w:tc>
      </w:tr>
      <w:tr w:rsidR="008252BD" w:rsidRPr="00235DCC" w14:paraId="705B17D4" w14:textId="77777777" w:rsidTr="00235DCC">
        <w:tc>
          <w:tcPr>
            <w:tcW w:w="1980" w:type="dxa"/>
          </w:tcPr>
          <w:p w14:paraId="03DC4C50" w14:textId="426DEAD5" w:rsidR="008252BD" w:rsidRPr="00235DCC" w:rsidRDefault="008252BD" w:rsidP="00235DCC">
            <w:pPr>
              <w:spacing w:after="0" w:line="240" w:lineRule="auto"/>
              <w:rPr>
                <w:rFonts w:ascii="Century Gothic" w:hAnsi="Century Gothic" w:cs="Aharoni"/>
                <w:b/>
                <w:sz w:val="20"/>
                <w:szCs w:val="20"/>
                <w:lang w:bidi="he-IL"/>
              </w:rPr>
            </w:pPr>
            <w:r w:rsidRPr="00235DCC">
              <w:rPr>
                <w:rFonts w:ascii="Century Gothic" w:hAnsi="Century Gothic" w:cs="Aharoni"/>
                <w:b/>
                <w:sz w:val="20"/>
                <w:szCs w:val="20"/>
                <w:lang w:bidi="he-IL"/>
              </w:rPr>
              <w:lastRenderedPageBreak/>
              <w:t>Extension</w:t>
            </w:r>
          </w:p>
        </w:tc>
        <w:tc>
          <w:tcPr>
            <w:tcW w:w="8910" w:type="dxa"/>
          </w:tcPr>
          <w:p w14:paraId="35685B73" w14:textId="77777777" w:rsidR="008252BD" w:rsidRPr="00235DCC" w:rsidRDefault="008252BD" w:rsidP="00235DCC">
            <w:pPr>
              <w:pStyle w:val="Heading2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Programs/Tours/Events</w:t>
            </w:r>
          </w:p>
          <w:p w14:paraId="7F892211" w14:textId="77777777" w:rsidR="00005A45" w:rsidRPr="00005A45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Provide fertile eggs, incubated eggs, and /or incubators for 38 local schools and day care facilities for hatching displays in the classroom</w:t>
            </w:r>
          </w:p>
          <w:p w14:paraId="4AECD778" w14:textId="77777777" w:rsidR="008252BD" w:rsidRPr="00235DCC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Provide incubated eggs and display incubators for 21 county/state/community fairs and Project REDS across the state</w:t>
            </w:r>
          </w:p>
          <w:p w14:paraId="7B12E2A5" w14:textId="77777777" w:rsidR="00F826EF" w:rsidRDefault="00F826EF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Provide materials (birds, equipment) for the FFA Poultry Career Development Event</w:t>
            </w:r>
          </w:p>
          <w:p w14:paraId="1E8DBBCB" w14:textId="77777777" w:rsidR="008252BD" w:rsidRPr="00235DCC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MSU Small Animals Day</w:t>
            </w:r>
          </w:p>
          <w:p w14:paraId="3E6A2B4B" w14:textId="77777777" w:rsidR="008252BD" w:rsidRPr="00235DCC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CVM – Vetward Bound Program</w:t>
            </w:r>
          </w:p>
          <w:p w14:paraId="0A0BC034" w14:textId="77777777" w:rsidR="008252BD" w:rsidRPr="00235DCC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Grand Parent University</w:t>
            </w:r>
          </w:p>
          <w:p w14:paraId="7FD94A34" w14:textId="77777777" w:rsidR="008252BD" w:rsidRPr="00235DCC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ANR Week- Pullorum School</w:t>
            </w:r>
          </w:p>
          <w:p w14:paraId="4E009963" w14:textId="77777777" w:rsidR="002D5DCA" w:rsidRPr="002D5DCA" w:rsidRDefault="008252BD" w:rsidP="007B4545">
            <w:pPr>
              <w:pStyle w:val="Heading2"/>
              <w:spacing w:after="20"/>
              <w:ind w:left="72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35DCC">
              <w:rPr>
                <w:rFonts w:ascii="Century Gothic" w:hAnsi="Century Gothic"/>
                <w:color w:val="auto"/>
                <w:sz w:val="20"/>
                <w:szCs w:val="20"/>
              </w:rPr>
              <w:t>Michigan Veterinary Conference Wet Lab</w:t>
            </w:r>
          </w:p>
          <w:p w14:paraId="08094568" w14:textId="77777777" w:rsidR="002D5DCA" w:rsidRDefault="002D5DCA" w:rsidP="007B4545">
            <w:pPr>
              <w:spacing w:after="2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2D5DCA">
              <w:rPr>
                <w:rFonts w:ascii="Century Gothic" w:hAnsi="Century Gothic"/>
                <w:bCs/>
                <w:sz w:val="20"/>
                <w:szCs w:val="20"/>
              </w:rPr>
              <w:t xml:space="preserve">Potter Park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Zoo Vet Med Day’s </w:t>
            </w:r>
          </w:p>
          <w:p w14:paraId="66B86379" w14:textId="77777777" w:rsidR="002D5DCA" w:rsidRDefault="007B4545" w:rsidP="007B4545">
            <w:pPr>
              <w:spacing w:after="2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2D5DCA" w:rsidRPr="002D5DCA">
              <w:rPr>
                <w:rFonts w:ascii="Century Gothic" w:hAnsi="Century Gothic"/>
                <w:bCs/>
                <w:sz w:val="20"/>
                <w:szCs w:val="20"/>
              </w:rPr>
              <w:t>Chicago High School for Agricultural Sciences Vet Camp</w:t>
            </w:r>
          </w:p>
          <w:p w14:paraId="4ACCF7BE" w14:textId="77777777" w:rsidR="002D5DCA" w:rsidRDefault="002D5DCA" w:rsidP="007B4545">
            <w:pPr>
              <w:spacing w:after="20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2D5DCA">
              <w:rPr>
                <w:rFonts w:ascii="Century Gothic" w:hAnsi="Century Gothic"/>
                <w:bCs/>
                <w:sz w:val="20"/>
                <w:szCs w:val="20"/>
              </w:rPr>
              <w:t> </w:t>
            </w:r>
            <w:r w:rsidRPr="002D5DCA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2016 Michigan 4-H Animal and Veterinary Science Camp</w:t>
            </w:r>
          </w:p>
          <w:p w14:paraId="3449053F" w14:textId="77777777" w:rsidR="008252BD" w:rsidRPr="00B560CF" w:rsidRDefault="00654FA0" w:rsidP="00B560CF">
            <w:pPr>
              <w:spacing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Assist Avian Science club with fall turkey fundraiser</w:t>
            </w:r>
          </w:p>
        </w:tc>
      </w:tr>
      <w:tr w:rsidR="004E24B9" w:rsidRPr="00235DCC" w14:paraId="221FC97C" w14:textId="77777777" w:rsidTr="00235DCC">
        <w:tc>
          <w:tcPr>
            <w:tcW w:w="1980" w:type="dxa"/>
          </w:tcPr>
          <w:p w14:paraId="6C9E27B8" w14:textId="38816A85" w:rsidR="004E24B9" w:rsidRPr="00235DCC" w:rsidRDefault="004E24B9" w:rsidP="00235DCC">
            <w:pPr>
              <w:spacing w:after="0" w:line="240" w:lineRule="auto"/>
              <w:rPr>
                <w:rFonts w:ascii="Century Gothic" w:hAnsi="Century Gothic" w:cs="Aharoni"/>
                <w:b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lang w:bidi="he-IL"/>
              </w:rPr>
              <w:t>Clubs</w:t>
            </w:r>
          </w:p>
        </w:tc>
        <w:tc>
          <w:tcPr>
            <w:tcW w:w="8910" w:type="dxa"/>
          </w:tcPr>
          <w:p w14:paraId="0A66BAFA" w14:textId="57E04D4D" w:rsidR="004E24B9" w:rsidRPr="004E24B9" w:rsidRDefault="004E24B9" w:rsidP="00235DCC">
            <w:pPr>
              <w:pStyle w:val="Heading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4E24B9">
              <w:rPr>
                <w:rFonts w:ascii="Century Gothic" w:hAnsi="Century Gothic"/>
                <w:color w:val="auto"/>
                <w:sz w:val="20"/>
                <w:szCs w:val="20"/>
              </w:rPr>
              <w:t>Avian Science Club</w:t>
            </w:r>
          </w:p>
        </w:tc>
      </w:tr>
    </w:tbl>
    <w:p w14:paraId="71AE06F7" w14:textId="77777777" w:rsidR="008252BD" w:rsidRPr="00B60057" w:rsidRDefault="008252BD" w:rsidP="00BC346E">
      <w:pPr>
        <w:pStyle w:val="NoSpacing"/>
        <w:rPr>
          <w:lang w:bidi="he-IL"/>
        </w:rPr>
      </w:pPr>
    </w:p>
    <w:sectPr w:rsidR="008252BD" w:rsidRPr="00B60057" w:rsidSect="00A161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8A44" w14:textId="77777777" w:rsidR="00795F74" w:rsidRDefault="00795F74" w:rsidP="0003753A">
      <w:pPr>
        <w:spacing w:after="0" w:line="240" w:lineRule="auto"/>
      </w:pPr>
      <w:r>
        <w:separator/>
      </w:r>
    </w:p>
  </w:endnote>
  <w:endnote w:type="continuationSeparator" w:id="0">
    <w:p w14:paraId="42DA6C50" w14:textId="77777777" w:rsidR="00795F74" w:rsidRDefault="00795F74" w:rsidP="0003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92E4" w14:textId="77777777" w:rsidR="00795F74" w:rsidRDefault="00795F74" w:rsidP="0003753A">
      <w:pPr>
        <w:spacing w:after="0" w:line="240" w:lineRule="auto"/>
      </w:pPr>
      <w:r>
        <w:separator/>
      </w:r>
    </w:p>
  </w:footnote>
  <w:footnote w:type="continuationSeparator" w:id="0">
    <w:p w14:paraId="6313FDE8" w14:textId="77777777" w:rsidR="00795F74" w:rsidRDefault="00795F74" w:rsidP="0003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BFE7" w14:textId="179AC14E" w:rsidR="008252BD" w:rsidRPr="00B757C0" w:rsidRDefault="008F413E" w:rsidP="00B757C0">
    <w:pPr>
      <w:pStyle w:val="Header"/>
      <w:rPr>
        <w:rFonts w:ascii="Century Gothic" w:hAnsi="Century Gothic"/>
        <w:color w:val="808080"/>
        <w:sz w:val="20"/>
      </w:rPr>
    </w:pPr>
    <w:r>
      <w:rPr>
        <w:rFonts w:ascii="Century Gothic" w:hAnsi="Century Gothic"/>
        <w:color w:val="808080"/>
        <w:sz w:val="20"/>
      </w:rPr>
      <w:t>Stakeholder Update July 6</w:t>
    </w:r>
    <w:r w:rsidR="00090EA3">
      <w:rPr>
        <w:rFonts w:ascii="Century Gothic" w:hAnsi="Century Gothic"/>
        <w:color w:val="808080"/>
        <w:sz w:val="20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5D1"/>
    <w:multiLevelType w:val="hybridMultilevel"/>
    <w:tmpl w:val="3C225A6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23E3FF6"/>
    <w:multiLevelType w:val="hybridMultilevel"/>
    <w:tmpl w:val="85E2B614"/>
    <w:lvl w:ilvl="0" w:tplc="51EEA5A0">
      <w:start w:val="4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3C838D5"/>
    <w:multiLevelType w:val="hybridMultilevel"/>
    <w:tmpl w:val="61B83908"/>
    <w:lvl w:ilvl="0" w:tplc="51EEA5A0">
      <w:start w:val="4"/>
      <w:numFmt w:val="bullet"/>
      <w:lvlText w:val="-"/>
      <w:lvlJc w:val="left"/>
      <w:pPr>
        <w:ind w:left="504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CD86A4E"/>
    <w:multiLevelType w:val="hybridMultilevel"/>
    <w:tmpl w:val="C6DEBE7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4A2"/>
    <w:multiLevelType w:val="hybridMultilevel"/>
    <w:tmpl w:val="58C04F8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7374F89"/>
    <w:multiLevelType w:val="hybridMultilevel"/>
    <w:tmpl w:val="F1B0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6CF1"/>
    <w:multiLevelType w:val="hybridMultilevel"/>
    <w:tmpl w:val="429E27E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1F250A62"/>
    <w:multiLevelType w:val="hybridMultilevel"/>
    <w:tmpl w:val="08C4C37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401D5258"/>
    <w:multiLevelType w:val="hybridMultilevel"/>
    <w:tmpl w:val="54CEB65E"/>
    <w:lvl w:ilvl="0" w:tplc="51EEA5A0">
      <w:start w:val="4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F3BA0"/>
    <w:multiLevelType w:val="hybridMultilevel"/>
    <w:tmpl w:val="5F0E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62BE6"/>
    <w:multiLevelType w:val="hybridMultilevel"/>
    <w:tmpl w:val="B41A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8DA"/>
    <w:multiLevelType w:val="hybridMultilevel"/>
    <w:tmpl w:val="2F1EFDFC"/>
    <w:lvl w:ilvl="0" w:tplc="51EEA5A0">
      <w:start w:val="4"/>
      <w:numFmt w:val="bullet"/>
      <w:lvlText w:val="-"/>
      <w:lvlJc w:val="left"/>
      <w:pPr>
        <w:ind w:left="492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CF004B"/>
    <w:multiLevelType w:val="hybridMultilevel"/>
    <w:tmpl w:val="B236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4318D"/>
    <w:multiLevelType w:val="hybridMultilevel"/>
    <w:tmpl w:val="3E9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35"/>
    <w:rsid w:val="00005A45"/>
    <w:rsid w:val="0003753A"/>
    <w:rsid w:val="00090EA3"/>
    <w:rsid w:val="000A2F50"/>
    <w:rsid w:val="000B0345"/>
    <w:rsid w:val="000C0488"/>
    <w:rsid w:val="000C6B89"/>
    <w:rsid w:val="001031F9"/>
    <w:rsid w:val="001119BB"/>
    <w:rsid w:val="0011558F"/>
    <w:rsid w:val="00126991"/>
    <w:rsid w:val="001303F2"/>
    <w:rsid w:val="00152B00"/>
    <w:rsid w:val="00160CB9"/>
    <w:rsid w:val="00162165"/>
    <w:rsid w:val="00186253"/>
    <w:rsid w:val="001C28B3"/>
    <w:rsid w:val="001F6626"/>
    <w:rsid w:val="00210A80"/>
    <w:rsid w:val="00230C4A"/>
    <w:rsid w:val="002336BB"/>
    <w:rsid w:val="00235DCC"/>
    <w:rsid w:val="002465BD"/>
    <w:rsid w:val="002C3212"/>
    <w:rsid w:val="002D5DCA"/>
    <w:rsid w:val="002F0C25"/>
    <w:rsid w:val="002F63AA"/>
    <w:rsid w:val="003007CB"/>
    <w:rsid w:val="00317B1C"/>
    <w:rsid w:val="00330BDA"/>
    <w:rsid w:val="00336AAC"/>
    <w:rsid w:val="003502FB"/>
    <w:rsid w:val="0037257C"/>
    <w:rsid w:val="00373032"/>
    <w:rsid w:val="00384E57"/>
    <w:rsid w:val="003918BE"/>
    <w:rsid w:val="00392314"/>
    <w:rsid w:val="003B4071"/>
    <w:rsid w:val="003C62B2"/>
    <w:rsid w:val="003D1480"/>
    <w:rsid w:val="003E56D4"/>
    <w:rsid w:val="003E5A5A"/>
    <w:rsid w:val="003E6620"/>
    <w:rsid w:val="00415F00"/>
    <w:rsid w:val="0041635D"/>
    <w:rsid w:val="004251B1"/>
    <w:rsid w:val="0042523B"/>
    <w:rsid w:val="00430E69"/>
    <w:rsid w:val="00461371"/>
    <w:rsid w:val="0047131C"/>
    <w:rsid w:val="00473A83"/>
    <w:rsid w:val="004A74A2"/>
    <w:rsid w:val="004C08F3"/>
    <w:rsid w:val="004C7063"/>
    <w:rsid w:val="004D0441"/>
    <w:rsid w:val="004E24B9"/>
    <w:rsid w:val="004F4CA7"/>
    <w:rsid w:val="00510118"/>
    <w:rsid w:val="00536DCC"/>
    <w:rsid w:val="00542C9B"/>
    <w:rsid w:val="00555062"/>
    <w:rsid w:val="00563A12"/>
    <w:rsid w:val="00595AA8"/>
    <w:rsid w:val="005A1586"/>
    <w:rsid w:val="005B2C6A"/>
    <w:rsid w:val="005B4D23"/>
    <w:rsid w:val="005B52B9"/>
    <w:rsid w:val="005D7099"/>
    <w:rsid w:val="005E5C94"/>
    <w:rsid w:val="005F77F1"/>
    <w:rsid w:val="006164E6"/>
    <w:rsid w:val="00634065"/>
    <w:rsid w:val="006423D4"/>
    <w:rsid w:val="00645E5B"/>
    <w:rsid w:val="00654FA0"/>
    <w:rsid w:val="00664E78"/>
    <w:rsid w:val="006A171B"/>
    <w:rsid w:val="006A3395"/>
    <w:rsid w:val="006B16E4"/>
    <w:rsid w:val="006D23BB"/>
    <w:rsid w:val="006D2E50"/>
    <w:rsid w:val="006D5207"/>
    <w:rsid w:val="006E682B"/>
    <w:rsid w:val="006F3026"/>
    <w:rsid w:val="006F3609"/>
    <w:rsid w:val="007478F9"/>
    <w:rsid w:val="0075029F"/>
    <w:rsid w:val="007538AF"/>
    <w:rsid w:val="00772339"/>
    <w:rsid w:val="007912A5"/>
    <w:rsid w:val="00791FF7"/>
    <w:rsid w:val="00795F74"/>
    <w:rsid w:val="007B4545"/>
    <w:rsid w:val="007E0F86"/>
    <w:rsid w:val="007E5AEC"/>
    <w:rsid w:val="008252BD"/>
    <w:rsid w:val="0086314B"/>
    <w:rsid w:val="00886566"/>
    <w:rsid w:val="0088657F"/>
    <w:rsid w:val="0089067F"/>
    <w:rsid w:val="008A1FF7"/>
    <w:rsid w:val="008B45B4"/>
    <w:rsid w:val="008F0D5D"/>
    <w:rsid w:val="008F413E"/>
    <w:rsid w:val="008F4769"/>
    <w:rsid w:val="00930785"/>
    <w:rsid w:val="00942DFC"/>
    <w:rsid w:val="009717C6"/>
    <w:rsid w:val="009970CD"/>
    <w:rsid w:val="009A21EF"/>
    <w:rsid w:val="009B2CA8"/>
    <w:rsid w:val="009E2749"/>
    <w:rsid w:val="00A15C8F"/>
    <w:rsid w:val="00A16111"/>
    <w:rsid w:val="00A52DCF"/>
    <w:rsid w:val="00A76B4B"/>
    <w:rsid w:val="00A76EAA"/>
    <w:rsid w:val="00A81535"/>
    <w:rsid w:val="00A92A23"/>
    <w:rsid w:val="00A93182"/>
    <w:rsid w:val="00AA34D3"/>
    <w:rsid w:val="00AA5D66"/>
    <w:rsid w:val="00AB1F43"/>
    <w:rsid w:val="00AB517E"/>
    <w:rsid w:val="00AB685A"/>
    <w:rsid w:val="00AC722B"/>
    <w:rsid w:val="00AE516B"/>
    <w:rsid w:val="00AF7996"/>
    <w:rsid w:val="00B14F92"/>
    <w:rsid w:val="00B205D1"/>
    <w:rsid w:val="00B20D41"/>
    <w:rsid w:val="00B31D8C"/>
    <w:rsid w:val="00B3639B"/>
    <w:rsid w:val="00B417BB"/>
    <w:rsid w:val="00B560CF"/>
    <w:rsid w:val="00B60057"/>
    <w:rsid w:val="00B757C0"/>
    <w:rsid w:val="00BA45E3"/>
    <w:rsid w:val="00BB4346"/>
    <w:rsid w:val="00BB760E"/>
    <w:rsid w:val="00BC11BF"/>
    <w:rsid w:val="00BC346E"/>
    <w:rsid w:val="00BE472A"/>
    <w:rsid w:val="00BF3284"/>
    <w:rsid w:val="00C133EB"/>
    <w:rsid w:val="00C14CAF"/>
    <w:rsid w:val="00C17599"/>
    <w:rsid w:val="00C467F2"/>
    <w:rsid w:val="00C752B6"/>
    <w:rsid w:val="00C809E4"/>
    <w:rsid w:val="00C9408E"/>
    <w:rsid w:val="00CA0DDA"/>
    <w:rsid w:val="00CA55AE"/>
    <w:rsid w:val="00CC4F47"/>
    <w:rsid w:val="00CD56E7"/>
    <w:rsid w:val="00D508B9"/>
    <w:rsid w:val="00D55A7B"/>
    <w:rsid w:val="00D56EF5"/>
    <w:rsid w:val="00D85443"/>
    <w:rsid w:val="00DA529C"/>
    <w:rsid w:val="00DB4CCA"/>
    <w:rsid w:val="00DF275E"/>
    <w:rsid w:val="00E00ECF"/>
    <w:rsid w:val="00E03CD3"/>
    <w:rsid w:val="00E05C19"/>
    <w:rsid w:val="00E078E9"/>
    <w:rsid w:val="00E13B13"/>
    <w:rsid w:val="00E23AD8"/>
    <w:rsid w:val="00E40FAB"/>
    <w:rsid w:val="00E616F1"/>
    <w:rsid w:val="00E61FE3"/>
    <w:rsid w:val="00E64FF0"/>
    <w:rsid w:val="00EA03BD"/>
    <w:rsid w:val="00EA21D6"/>
    <w:rsid w:val="00EA703F"/>
    <w:rsid w:val="00EB1413"/>
    <w:rsid w:val="00ED7BF9"/>
    <w:rsid w:val="00EF0814"/>
    <w:rsid w:val="00F228AC"/>
    <w:rsid w:val="00F51A40"/>
    <w:rsid w:val="00F5630D"/>
    <w:rsid w:val="00F60DE4"/>
    <w:rsid w:val="00F623B0"/>
    <w:rsid w:val="00F66A29"/>
    <w:rsid w:val="00F826EF"/>
    <w:rsid w:val="00F8314C"/>
    <w:rsid w:val="00F87BCE"/>
    <w:rsid w:val="00FB45D9"/>
    <w:rsid w:val="00FB6126"/>
    <w:rsid w:val="00FC3BEA"/>
    <w:rsid w:val="00FD1E6D"/>
    <w:rsid w:val="00FD2B17"/>
    <w:rsid w:val="00FD2B9D"/>
    <w:rsid w:val="00FD546B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41BF4"/>
  <w15:docId w15:val="{E6FC63D8-4EA6-4494-B25C-C2853B8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3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4CA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4CA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CA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4CA7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4CA7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CA7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CA7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4CA7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4CA7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CA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4CA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CA7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F4CA7"/>
    <w:rPr>
      <w:rFonts w:ascii="Calibri Light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4CA7"/>
    <w:rPr>
      <w:rFonts w:ascii="Calibri Light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F4CA7"/>
    <w:rPr>
      <w:rFonts w:ascii="Calibri Light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4CA7"/>
    <w:rPr>
      <w:rFonts w:ascii="Calibri Light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4CA7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4CA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4F4C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F4CA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4CA7"/>
    <w:pPr>
      <w:numPr>
        <w:ilvl w:val="1"/>
      </w:numPr>
      <w:spacing w:after="0" w:line="240" w:lineRule="auto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4CA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4F4CA7"/>
    <w:rPr>
      <w:rFonts w:cs="Times New Roman"/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4F4CA7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4F4CA7"/>
    <w:rPr>
      <w:rFonts w:cs="Times New Roman"/>
      <w:i/>
      <w:iCs/>
      <w:color w:val="5B9BD5"/>
    </w:rPr>
  </w:style>
  <w:style w:type="character" w:styleId="Strong">
    <w:name w:val="Strong"/>
    <w:basedOn w:val="DefaultParagraphFont"/>
    <w:uiPriority w:val="99"/>
    <w:qFormat/>
    <w:rsid w:val="004F4CA7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4F4CA7"/>
    <w:pPr>
      <w:spacing w:before="200" w:after="0" w:line="240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F4CA7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F4CA7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F4CA7"/>
    <w:rPr>
      <w:rFonts w:cs="Times New Roman"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4F4CA7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4F4CA7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4F4CA7"/>
    <w:rPr>
      <w:rFonts w:cs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99"/>
    <w:qFormat/>
    <w:rsid w:val="004F4CA7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4F4CA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F4CA7"/>
    <w:rPr>
      <w:rFonts w:cs="Times New Roman"/>
      <w:color w:val="954F72"/>
      <w:u w:val="single"/>
    </w:rPr>
  </w:style>
  <w:style w:type="paragraph" w:styleId="Caption">
    <w:name w:val="caption"/>
    <w:basedOn w:val="Normal"/>
    <w:next w:val="Normal"/>
    <w:uiPriority w:val="99"/>
    <w:qFormat/>
    <w:rsid w:val="004F4CA7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ListTable2-Accent61">
    <w:name w:val="List Table 2 - Accent 61"/>
    <w:uiPriority w:val="99"/>
    <w:rsid w:val="00A8153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6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C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5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53A"/>
    <w:rPr>
      <w:rFonts w:cs="Times New Roman"/>
    </w:rPr>
  </w:style>
  <w:style w:type="paragraph" w:styleId="NoSpacing">
    <w:name w:val="No Spacing"/>
    <w:uiPriority w:val="1"/>
    <w:qFormat/>
    <w:rsid w:val="00BC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LiveContent\15\Managed\Word%20Document%20Bibliography%20Styles\TC102786999%5b%5bfn=Single%20spaced%20(blank)%5d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04821BA7B909438009C55E7EF1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B7AD-CE60-B348-A3F5-19748F0261CE}"/>
      </w:docPartPr>
      <w:docPartBody>
        <w:p w:rsidR="009C4F5B" w:rsidRDefault="005D6EA9" w:rsidP="005D6EA9">
          <w:pPr>
            <w:pStyle w:val="1404821BA7B909438009C55E7EF1C4D4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A9"/>
    <w:rsid w:val="000A7D49"/>
    <w:rsid w:val="002104E7"/>
    <w:rsid w:val="00270948"/>
    <w:rsid w:val="003330A7"/>
    <w:rsid w:val="004E1128"/>
    <w:rsid w:val="00505169"/>
    <w:rsid w:val="0059703C"/>
    <w:rsid w:val="005D1194"/>
    <w:rsid w:val="005D6EA9"/>
    <w:rsid w:val="0062421D"/>
    <w:rsid w:val="0079753E"/>
    <w:rsid w:val="009C09CE"/>
    <w:rsid w:val="009C4F5B"/>
    <w:rsid w:val="00BC10FE"/>
    <w:rsid w:val="00EC52F6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04821BA7B909438009C55E7EF1C4D4">
    <w:name w:val="1404821BA7B909438009C55E7EF1C4D4"/>
    <w:rsid w:val="005D6EA9"/>
  </w:style>
  <w:style w:type="paragraph" w:customStyle="1" w:styleId="5A207A3B057F8C47A670790D07588FAE">
    <w:name w:val="5A207A3B057F8C47A670790D07588FAE"/>
    <w:rsid w:val="005D6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C:\Users\Dan\AppData\Roaming\Microsoft\Templates\LiveContent\15\Managed\Word Document Bibliography Styles\TC102786999[[fn=Single spaced (blank)]].dotx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Buskirk</dc:creator>
  <cp:keywords/>
  <dc:description/>
  <cp:lastModifiedBy>Cullens, Faith</cp:lastModifiedBy>
  <cp:revision>2</cp:revision>
  <cp:lastPrinted>2014-11-05T14:40:00Z</cp:lastPrinted>
  <dcterms:created xsi:type="dcterms:W3CDTF">2020-11-05T15:31:00Z</dcterms:created>
  <dcterms:modified xsi:type="dcterms:W3CDTF">2020-11-05T15:31:00Z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